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6F4576" w14:textId="56463495" w:rsidR="0034699B" w:rsidRPr="00DE353A" w:rsidRDefault="00EF041E" w:rsidP="0034699B">
      <w:pPr>
        <w:pStyle w:val="Heading1"/>
        <w:rPr>
          <w:color w:val="000000" w:themeColor="text1"/>
        </w:rPr>
      </w:pPr>
      <w:r w:rsidRPr="00DE353A">
        <w:rPr>
          <w:color w:val="000000" w:themeColor="text1"/>
        </w:rPr>
        <w:t xml:space="preserve">4.2: </w:t>
      </w:r>
      <w:r w:rsidR="0034699B" w:rsidRPr="00DE353A">
        <w:rPr>
          <w:color w:val="000000" w:themeColor="text1"/>
        </w:rPr>
        <w:t xml:space="preserve">How do </w:t>
      </w:r>
      <w:r w:rsidR="00511228">
        <w:rPr>
          <w:color w:val="000000" w:themeColor="text1"/>
        </w:rPr>
        <w:t>Plant</w:t>
      </w:r>
      <w:r w:rsidR="0034699B" w:rsidRPr="00DE353A">
        <w:rPr>
          <w:color w:val="000000" w:themeColor="text1"/>
        </w:rPr>
        <w:t>s Get the Energy They Need to Move</w:t>
      </w:r>
      <w:r w:rsidR="00DC1D22">
        <w:rPr>
          <w:color w:val="000000" w:themeColor="text1"/>
        </w:rPr>
        <w:t xml:space="preserve"> and Function</w:t>
      </w:r>
      <w:r w:rsidR="0034699B" w:rsidRPr="00DE353A">
        <w:rPr>
          <w:color w:val="000000" w:themeColor="text1"/>
        </w:rPr>
        <w:t>?</w:t>
      </w:r>
      <w:r w:rsidRPr="00DE353A">
        <w:rPr>
          <w:color w:val="000000" w:themeColor="text1"/>
        </w:rPr>
        <w:t xml:space="preserve"> Reading</w:t>
      </w:r>
    </w:p>
    <w:p w14:paraId="1EC898CF" w14:textId="10A59150" w:rsidR="0034699B" w:rsidRPr="00AE31E5" w:rsidRDefault="0034699B" w:rsidP="00AE31E5">
      <w:pPr>
        <w:rPr>
          <w:b/>
        </w:rPr>
      </w:pPr>
      <w:r w:rsidRPr="00DE353A">
        <w:t xml:space="preserve">Purpose for Reading:  As you read this text, work to make sense of how </w:t>
      </w:r>
      <w:r w:rsidR="0006234D">
        <w:t>plant</w:t>
      </w:r>
      <w:r w:rsidRPr="00DE353A">
        <w:t xml:space="preserve"> systems move matter and energy into, around, and out of a</w:t>
      </w:r>
      <w:r w:rsidR="0006234D">
        <w:t xml:space="preserve"> plant </w:t>
      </w:r>
      <w:r w:rsidRPr="00DE353A">
        <w:t xml:space="preserve">so that </w:t>
      </w:r>
      <w:r w:rsidR="0006234D">
        <w:t>plants</w:t>
      </w:r>
      <w:r w:rsidR="0006234D" w:rsidRPr="00DE353A">
        <w:t xml:space="preserve"> </w:t>
      </w:r>
      <w:r w:rsidRPr="00DE353A">
        <w:t>are able to move and function.</w:t>
      </w:r>
    </w:p>
    <w:p w14:paraId="08C74A23" w14:textId="77777777" w:rsidR="00AE31E5" w:rsidRPr="00AE31E5" w:rsidRDefault="00AE31E5" w:rsidP="00DE353A">
      <w:pPr>
        <w:pStyle w:val="Heading2"/>
        <w:rPr>
          <w:color w:val="000000" w:themeColor="text1"/>
          <w:sz w:val="16"/>
          <w:szCs w:val="16"/>
          <w:u w:val="single"/>
        </w:rPr>
      </w:pPr>
    </w:p>
    <w:p w14:paraId="109B07FB" w14:textId="3AC471D8" w:rsidR="0034699B" w:rsidRDefault="00D01F01" w:rsidP="00DE353A">
      <w:pPr>
        <w:pStyle w:val="Heading2"/>
        <w:rPr>
          <w:color w:val="000000" w:themeColor="text1"/>
          <w:u w:val="single"/>
        </w:rPr>
      </w:pPr>
      <w:r w:rsidRPr="00AE31E5">
        <w:rPr>
          <w:color w:val="000000" w:themeColor="text1"/>
          <w:u w:val="single"/>
        </w:rPr>
        <w:t xml:space="preserve">Zooming into </w:t>
      </w:r>
      <w:r w:rsidR="00E03913" w:rsidRPr="00AE31E5">
        <w:rPr>
          <w:color w:val="000000" w:themeColor="text1"/>
          <w:u w:val="single"/>
        </w:rPr>
        <w:t xml:space="preserve">Plant Functions </w:t>
      </w:r>
      <w:r w:rsidR="0034699B" w:rsidRPr="00AE31E5">
        <w:rPr>
          <w:color w:val="000000" w:themeColor="text1"/>
          <w:u w:val="single"/>
        </w:rPr>
        <w:t>and Movement</w:t>
      </w:r>
    </w:p>
    <w:p w14:paraId="0B68147E" w14:textId="77777777" w:rsidR="00AE31E5" w:rsidRPr="00AE31E5" w:rsidRDefault="00AE31E5" w:rsidP="00AE31E5">
      <w:pPr>
        <w:rPr>
          <w:sz w:val="12"/>
          <w:szCs w:val="12"/>
        </w:rPr>
      </w:pPr>
    </w:p>
    <w:p w14:paraId="33A05A20" w14:textId="06CB2F5D" w:rsidR="00CA037C" w:rsidRDefault="00CA037C" w:rsidP="00AE31E5">
      <w:pPr>
        <w:pStyle w:val="standard"/>
        <w:ind w:firstLine="0"/>
        <w:rPr>
          <w:color w:val="000000" w:themeColor="text1"/>
        </w:rPr>
      </w:pPr>
      <w:r w:rsidRPr="00DE353A">
        <w:rPr>
          <w:color w:val="000000" w:themeColor="text1"/>
        </w:rPr>
        <w:t xml:space="preserve">Scientists work to explain things we can observe—like </w:t>
      </w:r>
      <w:r w:rsidR="00511228">
        <w:rPr>
          <w:color w:val="000000" w:themeColor="text1"/>
        </w:rPr>
        <w:t>plants</w:t>
      </w:r>
      <w:r w:rsidRPr="00DE353A">
        <w:rPr>
          <w:color w:val="000000" w:themeColor="text1"/>
        </w:rPr>
        <w:t xml:space="preserve"> moving—by “zooming in” to the smaller systems that </w:t>
      </w:r>
      <w:r w:rsidR="00511228">
        <w:rPr>
          <w:color w:val="000000" w:themeColor="text1"/>
        </w:rPr>
        <w:t>plants</w:t>
      </w:r>
      <w:r w:rsidRPr="00DE353A">
        <w:rPr>
          <w:color w:val="000000" w:themeColor="text1"/>
        </w:rPr>
        <w:t xml:space="preserve"> are made of—cells and the molecules that make up cells.  Let’s zoom into a </w:t>
      </w:r>
      <w:r w:rsidR="00511228">
        <w:rPr>
          <w:color w:val="000000" w:themeColor="text1"/>
        </w:rPr>
        <w:t>plant</w:t>
      </w:r>
      <w:r w:rsidRPr="00DE353A">
        <w:rPr>
          <w:color w:val="000000" w:themeColor="text1"/>
        </w:rPr>
        <w:t xml:space="preserve"> to figure out how it moves.</w:t>
      </w:r>
    </w:p>
    <w:p w14:paraId="7879EB9E" w14:textId="77777777" w:rsidR="00AE31E5" w:rsidRPr="00AE31E5" w:rsidRDefault="00AE31E5" w:rsidP="00AE31E5">
      <w:pPr>
        <w:pStyle w:val="standard"/>
        <w:ind w:firstLine="0"/>
        <w:rPr>
          <w:color w:val="000000" w:themeColor="text1"/>
          <w:sz w:val="6"/>
          <w:szCs w:val="6"/>
        </w:rPr>
      </w:pPr>
    </w:p>
    <w:p w14:paraId="268DE64D" w14:textId="60E714A2" w:rsidR="0034699B" w:rsidRDefault="00CA037C" w:rsidP="00AE31E5">
      <w:pPr>
        <w:pStyle w:val="standard"/>
        <w:ind w:firstLine="0"/>
        <w:rPr>
          <w:color w:val="000000" w:themeColor="text1"/>
        </w:rPr>
      </w:pPr>
      <w:r w:rsidRPr="00DE353A">
        <w:rPr>
          <w:b/>
          <w:color w:val="000000" w:themeColor="text1"/>
        </w:rPr>
        <w:t>Macroscopic scale:</w:t>
      </w:r>
      <w:r w:rsidRPr="00DE353A">
        <w:rPr>
          <w:color w:val="000000" w:themeColor="text1"/>
        </w:rPr>
        <w:t xml:space="preserve"> </w:t>
      </w:r>
      <w:r w:rsidR="0034699B" w:rsidRPr="00DE353A">
        <w:rPr>
          <w:color w:val="000000" w:themeColor="text1"/>
        </w:rPr>
        <w:t xml:space="preserve">We observe </w:t>
      </w:r>
      <w:r w:rsidR="00511228">
        <w:rPr>
          <w:color w:val="000000" w:themeColor="text1"/>
        </w:rPr>
        <w:t>plant</w:t>
      </w:r>
      <w:r w:rsidR="0034699B" w:rsidRPr="00DE353A">
        <w:rPr>
          <w:color w:val="000000" w:themeColor="text1"/>
        </w:rPr>
        <w:t xml:space="preserve">s moving at the macroscopic scale. Different </w:t>
      </w:r>
      <w:r w:rsidR="00511228">
        <w:rPr>
          <w:color w:val="000000" w:themeColor="text1"/>
        </w:rPr>
        <w:t>plant</w:t>
      </w:r>
      <w:r w:rsidR="0034699B" w:rsidRPr="00DE353A">
        <w:rPr>
          <w:color w:val="000000" w:themeColor="text1"/>
        </w:rPr>
        <w:t xml:space="preserve">s can </w:t>
      </w:r>
      <w:r w:rsidR="00E944A7">
        <w:rPr>
          <w:color w:val="000000" w:themeColor="text1"/>
        </w:rPr>
        <w:t xml:space="preserve">shift, tilt towards the light, or </w:t>
      </w:r>
      <w:r w:rsidR="007758A6">
        <w:rPr>
          <w:color w:val="000000" w:themeColor="text1"/>
        </w:rPr>
        <w:t>curl</w:t>
      </w:r>
      <w:r w:rsidR="00E944A7">
        <w:rPr>
          <w:color w:val="000000" w:themeColor="text1"/>
        </w:rPr>
        <w:t xml:space="preserve"> around surrounding objects</w:t>
      </w:r>
      <w:r w:rsidR="0034699B" w:rsidRPr="00DE353A">
        <w:rPr>
          <w:color w:val="000000" w:themeColor="text1"/>
        </w:rPr>
        <w:t>.</w:t>
      </w:r>
      <w:r w:rsidR="00DC1D22">
        <w:rPr>
          <w:color w:val="000000" w:themeColor="text1"/>
        </w:rPr>
        <w:t xml:space="preserve">  Plants also move materials around inside their bodies and carry out chemical processes that require energy.</w:t>
      </w:r>
      <w:r w:rsidR="0034699B" w:rsidRPr="00DE353A">
        <w:rPr>
          <w:color w:val="000000" w:themeColor="text1"/>
        </w:rPr>
        <w:t xml:space="preserve"> What is happening inside the </w:t>
      </w:r>
      <w:r w:rsidR="00E944A7">
        <w:rPr>
          <w:color w:val="000000" w:themeColor="text1"/>
        </w:rPr>
        <w:t>plants</w:t>
      </w:r>
      <w:r w:rsidR="00E944A7" w:rsidRPr="00DE353A">
        <w:rPr>
          <w:color w:val="000000" w:themeColor="text1"/>
        </w:rPr>
        <w:t xml:space="preserve"> </w:t>
      </w:r>
      <w:r w:rsidR="0034699B" w:rsidRPr="00DE353A">
        <w:rPr>
          <w:color w:val="000000" w:themeColor="text1"/>
        </w:rPr>
        <w:t xml:space="preserve">at the microscopic and atomic-molecular scales to allow that movement to happen? </w:t>
      </w:r>
    </w:p>
    <w:p w14:paraId="3236336C" w14:textId="77777777" w:rsidR="00AE31E5" w:rsidRPr="00AE31E5" w:rsidRDefault="00AE31E5" w:rsidP="00AE31E5">
      <w:pPr>
        <w:pStyle w:val="standard"/>
        <w:ind w:firstLine="0"/>
        <w:rPr>
          <w:color w:val="000000" w:themeColor="text1"/>
          <w:sz w:val="6"/>
          <w:szCs w:val="6"/>
        </w:rPr>
      </w:pPr>
    </w:p>
    <w:p w14:paraId="2CC8E1B4" w14:textId="2C274F10" w:rsidR="0034699B" w:rsidRDefault="00CA037C" w:rsidP="00AE31E5">
      <w:pPr>
        <w:pStyle w:val="standard"/>
        <w:ind w:firstLine="0"/>
        <w:rPr>
          <w:color w:val="000000" w:themeColor="text1"/>
        </w:rPr>
      </w:pPr>
      <w:r w:rsidRPr="00DE353A">
        <w:rPr>
          <w:b/>
          <w:color w:val="000000" w:themeColor="text1"/>
        </w:rPr>
        <w:t xml:space="preserve">Cellular scale: </w:t>
      </w:r>
      <w:r w:rsidR="00E944A7">
        <w:rPr>
          <w:color w:val="000000" w:themeColor="text1"/>
        </w:rPr>
        <w:t>Plants are made of cells that can change in size</w:t>
      </w:r>
      <w:r w:rsidR="0034699B" w:rsidRPr="00DE353A">
        <w:rPr>
          <w:color w:val="000000" w:themeColor="text1"/>
        </w:rPr>
        <w:t xml:space="preserve">. </w:t>
      </w:r>
      <w:r w:rsidR="00CC5A85">
        <w:rPr>
          <w:color w:val="000000" w:themeColor="text1"/>
        </w:rPr>
        <w:t>P</w:t>
      </w:r>
      <w:r w:rsidR="00E944A7">
        <w:rPr>
          <w:color w:val="000000" w:themeColor="text1"/>
        </w:rPr>
        <w:t>lant</w:t>
      </w:r>
      <w:r w:rsidR="0082124E" w:rsidRPr="00DE353A">
        <w:rPr>
          <w:color w:val="000000" w:themeColor="text1"/>
        </w:rPr>
        <w:t xml:space="preserve"> cell</w:t>
      </w:r>
      <w:r w:rsidR="00CC5A85">
        <w:rPr>
          <w:color w:val="000000" w:themeColor="text1"/>
        </w:rPr>
        <w:t>s</w:t>
      </w:r>
      <w:r w:rsidR="0082124E" w:rsidRPr="00DE353A">
        <w:rPr>
          <w:color w:val="000000" w:themeColor="text1"/>
        </w:rPr>
        <w:t xml:space="preserve"> </w:t>
      </w:r>
      <w:r w:rsidR="007758A6">
        <w:rPr>
          <w:color w:val="000000" w:themeColor="text1"/>
        </w:rPr>
        <w:t xml:space="preserve">can grow or shrink in size in response to environmental or chemical signals. </w:t>
      </w:r>
      <w:r w:rsidR="00511228">
        <w:rPr>
          <w:color w:val="000000" w:themeColor="text1"/>
        </w:rPr>
        <w:t>Plant</w:t>
      </w:r>
      <w:r w:rsidR="00201E70">
        <w:rPr>
          <w:color w:val="000000" w:themeColor="text1"/>
        </w:rPr>
        <w:t xml:space="preserve">s move when </w:t>
      </w:r>
      <w:r w:rsidR="004E4925">
        <w:rPr>
          <w:color w:val="000000" w:themeColor="text1"/>
        </w:rPr>
        <w:t>a group of</w:t>
      </w:r>
      <w:r w:rsidR="00201E70">
        <w:rPr>
          <w:color w:val="000000" w:themeColor="text1"/>
        </w:rPr>
        <w:t xml:space="preserve"> </w:t>
      </w:r>
      <w:r w:rsidR="00E944A7">
        <w:rPr>
          <w:color w:val="000000" w:themeColor="text1"/>
        </w:rPr>
        <w:t xml:space="preserve">cells </w:t>
      </w:r>
      <w:r w:rsidR="007758A6">
        <w:rPr>
          <w:color w:val="000000" w:themeColor="text1"/>
        </w:rPr>
        <w:t xml:space="preserve">change </w:t>
      </w:r>
      <w:r w:rsidR="004E4925">
        <w:rPr>
          <w:color w:val="000000" w:themeColor="text1"/>
        </w:rPr>
        <w:t xml:space="preserve">in </w:t>
      </w:r>
      <w:r w:rsidR="007758A6">
        <w:rPr>
          <w:color w:val="000000" w:themeColor="text1"/>
        </w:rPr>
        <w:t xml:space="preserve">size by either absorbing water or </w:t>
      </w:r>
      <w:r w:rsidR="004E4925">
        <w:rPr>
          <w:color w:val="000000" w:themeColor="text1"/>
        </w:rPr>
        <w:t xml:space="preserve">by </w:t>
      </w:r>
      <w:r w:rsidR="007758A6">
        <w:rPr>
          <w:color w:val="000000" w:themeColor="text1"/>
        </w:rPr>
        <w:t>physically gain</w:t>
      </w:r>
      <w:r w:rsidR="004E4925">
        <w:rPr>
          <w:color w:val="000000" w:themeColor="text1"/>
        </w:rPr>
        <w:t>ing</w:t>
      </w:r>
      <w:r w:rsidR="007758A6">
        <w:rPr>
          <w:color w:val="000000" w:themeColor="text1"/>
        </w:rPr>
        <w:t xml:space="preserve"> mass</w:t>
      </w:r>
      <w:r w:rsidR="0034699B" w:rsidRPr="00DE353A">
        <w:rPr>
          <w:color w:val="000000" w:themeColor="text1"/>
        </w:rPr>
        <w:t xml:space="preserve">. </w:t>
      </w:r>
      <w:r w:rsidR="007758A6">
        <w:rPr>
          <w:color w:val="000000" w:themeColor="text1"/>
        </w:rPr>
        <w:t xml:space="preserve">For example, if a plant causes the cells on the shady side of the stem to </w:t>
      </w:r>
      <w:r w:rsidR="00F54C36">
        <w:rPr>
          <w:color w:val="000000" w:themeColor="text1"/>
        </w:rPr>
        <w:t>grow in size</w:t>
      </w:r>
      <w:r w:rsidR="007758A6">
        <w:rPr>
          <w:color w:val="000000" w:themeColor="text1"/>
        </w:rPr>
        <w:t xml:space="preserve">, it will cause the plant to lean towards the light. </w:t>
      </w:r>
    </w:p>
    <w:p w14:paraId="3CC02D45" w14:textId="77777777" w:rsidR="00AE31E5" w:rsidRPr="00AE31E5" w:rsidRDefault="00AE31E5" w:rsidP="00AE31E5">
      <w:pPr>
        <w:pStyle w:val="standard"/>
        <w:ind w:firstLine="0"/>
        <w:rPr>
          <w:color w:val="000000" w:themeColor="text1"/>
          <w:sz w:val="6"/>
          <w:szCs w:val="6"/>
        </w:rPr>
      </w:pPr>
    </w:p>
    <w:p w14:paraId="3187860A" w14:textId="786BB206" w:rsidR="0034699B" w:rsidRDefault="00FB2B41" w:rsidP="00AE31E5">
      <w:pPr>
        <w:pStyle w:val="standard"/>
        <w:ind w:firstLine="0"/>
        <w:rPr>
          <w:color w:val="000000" w:themeColor="text1"/>
        </w:rPr>
      </w:pPr>
      <w:r w:rsidRPr="00DE353A">
        <w:rPr>
          <w:b/>
          <w:color w:val="000000" w:themeColor="text1"/>
        </w:rPr>
        <w:t xml:space="preserve">Atomic-molecular scale: </w:t>
      </w:r>
      <w:r w:rsidR="007758A6">
        <w:rPr>
          <w:color w:val="000000" w:themeColor="text1"/>
        </w:rPr>
        <w:t>All of the</w:t>
      </w:r>
      <w:r w:rsidR="00201E70">
        <w:rPr>
          <w:color w:val="000000" w:themeColor="text1"/>
        </w:rPr>
        <w:t xml:space="preserve"> </w:t>
      </w:r>
      <w:r w:rsidR="007758A6">
        <w:rPr>
          <w:color w:val="000000" w:themeColor="text1"/>
        </w:rPr>
        <w:t>plant’s</w:t>
      </w:r>
      <w:r w:rsidR="0034699B" w:rsidRPr="00DE353A">
        <w:rPr>
          <w:color w:val="000000" w:themeColor="text1"/>
        </w:rPr>
        <w:t xml:space="preserve"> cells</w:t>
      </w:r>
      <w:r w:rsidR="00201E70">
        <w:rPr>
          <w:color w:val="000000" w:themeColor="text1"/>
        </w:rPr>
        <w:t xml:space="preserve"> </w:t>
      </w:r>
      <w:r w:rsidRPr="00DE353A">
        <w:rPr>
          <w:color w:val="000000" w:themeColor="text1"/>
        </w:rPr>
        <w:t>need energy</w:t>
      </w:r>
      <w:r w:rsidR="0034699B" w:rsidRPr="00DE353A">
        <w:rPr>
          <w:color w:val="000000" w:themeColor="text1"/>
        </w:rPr>
        <w:t xml:space="preserve"> to do their work. </w:t>
      </w:r>
      <w:r w:rsidR="00EA621D" w:rsidRPr="00DE353A">
        <w:rPr>
          <w:color w:val="000000" w:themeColor="text1"/>
        </w:rPr>
        <w:t>The cells all rely on the same process to get their energy: cellular respiration, a process that releases energy by combining</w:t>
      </w:r>
      <w:r w:rsidR="0034699B" w:rsidRPr="00DE353A">
        <w:rPr>
          <w:color w:val="000000" w:themeColor="text1"/>
        </w:rPr>
        <w:t xml:space="preserve"> glucose </w:t>
      </w:r>
      <w:r w:rsidR="00DC1D22">
        <w:rPr>
          <w:color w:val="000000" w:themeColor="text1"/>
        </w:rPr>
        <w:t>(or other small organic molecules) with</w:t>
      </w:r>
      <w:r w:rsidR="00DC1D22" w:rsidRPr="00DE353A">
        <w:rPr>
          <w:color w:val="000000" w:themeColor="text1"/>
        </w:rPr>
        <w:t xml:space="preserve"> </w:t>
      </w:r>
      <w:r w:rsidR="0034699B" w:rsidRPr="00DE353A">
        <w:rPr>
          <w:color w:val="000000" w:themeColor="text1"/>
        </w:rPr>
        <w:t>oxygen.</w:t>
      </w:r>
    </w:p>
    <w:p w14:paraId="33958DA7" w14:textId="77777777" w:rsidR="00AE31E5" w:rsidRPr="00DE353A" w:rsidRDefault="00AE31E5" w:rsidP="00AE31E5">
      <w:pPr>
        <w:pStyle w:val="standard"/>
        <w:ind w:firstLine="0"/>
        <w:rPr>
          <w:color w:val="000000" w:themeColor="text1"/>
        </w:rPr>
      </w:pPr>
    </w:p>
    <w:p w14:paraId="36782E1D" w14:textId="49F0EC66" w:rsidR="00EA621D" w:rsidRDefault="00EA621D" w:rsidP="00DE353A">
      <w:pPr>
        <w:pStyle w:val="Heading2"/>
        <w:rPr>
          <w:color w:val="000000" w:themeColor="text1"/>
          <w:u w:val="single"/>
        </w:rPr>
      </w:pPr>
      <w:r w:rsidRPr="00AE31E5">
        <w:rPr>
          <w:color w:val="000000" w:themeColor="text1"/>
          <w:u w:val="single"/>
        </w:rPr>
        <w:t>Using Four Steps to Explain Cellular Respiration</w:t>
      </w:r>
    </w:p>
    <w:p w14:paraId="5AF5D745" w14:textId="77777777" w:rsidR="00AE31E5" w:rsidRPr="00AE31E5" w:rsidRDefault="00AE31E5" w:rsidP="00AE31E5">
      <w:pPr>
        <w:rPr>
          <w:sz w:val="12"/>
          <w:szCs w:val="12"/>
        </w:rPr>
      </w:pPr>
    </w:p>
    <w:p w14:paraId="3B8DCCA7" w14:textId="56998883" w:rsidR="00EA621D" w:rsidRDefault="00EA621D" w:rsidP="00AE31E5">
      <w:pPr>
        <w:pStyle w:val="standard"/>
        <w:ind w:firstLine="0"/>
        <w:rPr>
          <w:color w:val="000000" w:themeColor="text1"/>
        </w:rPr>
      </w:pPr>
      <w:r w:rsidRPr="00DE353A">
        <w:rPr>
          <w:color w:val="000000" w:themeColor="text1"/>
        </w:rPr>
        <w:t xml:space="preserve">We can explain cellular respiration—and how </w:t>
      </w:r>
      <w:r w:rsidR="00511228">
        <w:rPr>
          <w:color w:val="000000" w:themeColor="text1"/>
        </w:rPr>
        <w:t>plant</w:t>
      </w:r>
      <w:r w:rsidRPr="00DE353A">
        <w:rPr>
          <w:color w:val="000000" w:themeColor="text1"/>
        </w:rPr>
        <w:t>s get energy to move—by answering the four numbered question</w:t>
      </w:r>
      <w:r w:rsidR="006E7718" w:rsidRPr="00DE353A">
        <w:rPr>
          <w:color w:val="000000" w:themeColor="text1"/>
        </w:rPr>
        <w:t>s</w:t>
      </w:r>
      <w:r w:rsidRPr="00DE353A">
        <w:rPr>
          <w:color w:val="000000" w:themeColor="text1"/>
        </w:rPr>
        <w:t xml:space="preserve"> on the Three Questions handout:</w:t>
      </w:r>
    </w:p>
    <w:p w14:paraId="4B9F88F4" w14:textId="77777777" w:rsidR="00AE31E5" w:rsidRPr="00AE31E5" w:rsidRDefault="00AE31E5" w:rsidP="00AE31E5">
      <w:pPr>
        <w:pStyle w:val="standard"/>
        <w:ind w:firstLine="0"/>
        <w:rPr>
          <w:color w:val="000000" w:themeColor="text1"/>
          <w:sz w:val="6"/>
          <w:szCs w:val="6"/>
        </w:rPr>
      </w:pPr>
    </w:p>
    <w:p w14:paraId="074591FD" w14:textId="2CD42A30" w:rsidR="00EA621D" w:rsidRPr="00AE31E5" w:rsidRDefault="00EA621D" w:rsidP="00AE31E5">
      <w:pPr>
        <w:pStyle w:val="ListParagraph"/>
        <w:numPr>
          <w:ilvl w:val="0"/>
          <w:numId w:val="28"/>
        </w:numPr>
        <w:rPr>
          <w:b/>
        </w:rPr>
      </w:pPr>
      <w:r w:rsidRPr="00AE31E5">
        <w:rPr>
          <w:b/>
        </w:rPr>
        <w:t>How do molecules move to the location of the chemical change?</w:t>
      </w:r>
      <w:r w:rsidR="00AE31E5">
        <w:rPr>
          <w:b/>
        </w:rPr>
        <w:t xml:space="preserve"> </w:t>
      </w:r>
      <w:bookmarkStart w:id="0" w:name="_GoBack"/>
      <w:bookmarkEnd w:id="0"/>
      <w:r w:rsidR="006E7718" w:rsidRPr="00AE31E5">
        <w:t>Cells need two kinds of molecules—glucose and oxygen—for cellular respira</w:t>
      </w:r>
      <w:r w:rsidR="00AE31E5" w:rsidRPr="00AE31E5">
        <w:t>tion.  Here’s how they get each:</w:t>
      </w:r>
    </w:p>
    <w:p w14:paraId="5676F64F" w14:textId="77777777" w:rsidR="00AE31E5" w:rsidRPr="00AE31E5" w:rsidRDefault="00AE31E5" w:rsidP="00AE31E5">
      <w:pPr>
        <w:pStyle w:val="ListParagraph"/>
        <w:numPr>
          <w:ilvl w:val="0"/>
          <w:numId w:val="0"/>
        </w:numPr>
        <w:ind w:left="360"/>
        <w:rPr>
          <w:b/>
        </w:rPr>
      </w:pPr>
    </w:p>
    <w:p w14:paraId="1A97892E" w14:textId="66E61333" w:rsidR="0034699B" w:rsidRPr="00DE353A" w:rsidRDefault="00EA621D" w:rsidP="00AE31E5">
      <w:pPr>
        <w:pStyle w:val="standard"/>
        <w:numPr>
          <w:ilvl w:val="0"/>
          <w:numId w:val="26"/>
        </w:numPr>
        <w:ind w:left="720"/>
        <w:rPr>
          <w:color w:val="000000" w:themeColor="text1"/>
        </w:rPr>
      </w:pPr>
      <w:r w:rsidRPr="00AE31E5">
        <w:rPr>
          <w:b/>
          <w:i/>
          <w:color w:val="000000" w:themeColor="text1"/>
        </w:rPr>
        <w:t>Glucose In</w:t>
      </w:r>
      <w:r w:rsidR="006E7718" w:rsidRPr="00AE31E5">
        <w:rPr>
          <w:b/>
          <w:i/>
          <w:color w:val="000000" w:themeColor="text1"/>
        </w:rPr>
        <w:t>:</w:t>
      </w:r>
      <w:r w:rsidRPr="00DE353A">
        <w:rPr>
          <w:i/>
          <w:color w:val="000000" w:themeColor="text1"/>
        </w:rPr>
        <w:t xml:space="preserve"> </w:t>
      </w:r>
      <w:r w:rsidR="0034699B" w:rsidRPr="00DE353A">
        <w:rPr>
          <w:color w:val="000000" w:themeColor="text1"/>
        </w:rPr>
        <w:t xml:space="preserve">All </w:t>
      </w:r>
      <w:r w:rsidR="00511228">
        <w:rPr>
          <w:color w:val="000000" w:themeColor="text1"/>
        </w:rPr>
        <w:t>plant</w:t>
      </w:r>
      <w:r w:rsidR="0034699B" w:rsidRPr="00DE353A">
        <w:rPr>
          <w:color w:val="000000" w:themeColor="text1"/>
        </w:rPr>
        <w:t xml:space="preserve">s need a way to move glucose containing important matter and energy from the </w:t>
      </w:r>
      <w:r w:rsidR="001B46A9">
        <w:rPr>
          <w:color w:val="000000" w:themeColor="text1"/>
        </w:rPr>
        <w:t>leaves (where glucose is produced)</w:t>
      </w:r>
      <w:r w:rsidR="0034699B" w:rsidRPr="00DE353A">
        <w:rPr>
          <w:color w:val="000000" w:themeColor="text1"/>
        </w:rPr>
        <w:t xml:space="preserve"> to every cell in the </w:t>
      </w:r>
      <w:r w:rsidR="00511228">
        <w:rPr>
          <w:color w:val="000000" w:themeColor="text1"/>
        </w:rPr>
        <w:t>plant</w:t>
      </w:r>
      <w:r w:rsidR="0034699B" w:rsidRPr="00DE353A">
        <w:rPr>
          <w:color w:val="000000" w:themeColor="text1"/>
        </w:rPr>
        <w:t xml:space="preserve">. </w:t>
      </w:r>
      <w:r w:rsidR="001B46A9">
        <w:rPr>
          <w:color w:val="000000" w:themeColor="text1"/>
        </w:rPr>
        <w:t>G</w:t>
      </w:r>
      <w:r w:rsidR="0034699B" w:rsidRPr="00DE353A">
        <w:rPr>
          <w:color w:val="000000" w:themeColor="text1"/>
        </w:rPr>
        <w:t xml:space="preserve">lucose is carried in the </w:t>
      </w:r>
      <w:r w:rsidR="001B46A9">
        <w:rPr>
          <w:color w:val="000000" w:themeColor="text1"/>
        </w:rPr>
        <w:t>phloem</w:t>
      </w:r>
      <w:r w:rsidR="001B46A9" w:rsidRPr="00DE353A">
        <w:rPr>
          <w:color w:val="000000" w:themeColor="text1"/>
        </w:rPr>
        <w:t xml:space="preserve"> </w:t>
      </w:r>
      <w:r w:rsidR="0034699B" w:rsidRPr="00DE353A">
        <w:rPr>
          <w:color w:val="000000" w:themeColor="text1"/>
        </w:rPr>
        <w:t xml:space="preserve">to cells all over the </w:t>
      </w:r>
      <w:r w:rsidR="00511228">
        <w:rPr>
          <w:color w:val="000000" w:themeColor="text1"/>
        </w:rPr>
        <w:t>plant</w:t>
      </w:r>
      <w:r w:rsidR="0034699B" w:rsidRPr="00DE353A">
        <w:rPr>
          <w:color w:val="000000" w:themeColor="text1"/>
        </w:rPr>
        <w:t xml:space="preserve">. </w:t>
      </w:r>
    </w:p>
    <w:p w14:paraId="528E4459" w14:textId="0C64481F" w:rsidR="0034699B" w:rsidRPr="00DE353A" w:rsidRDefault="00EA621D" w:rsidP="00AE31E5">
      <w:pPr>
        <w:pStyle w:val="standard"/>
        <w:numPr>
          <w:ilvl w:val="0"/>
          <w:numId w:val="26"/>
        </w:numPr>
        <w:ind w:left="720"/>
        <w:rPr>
          <w:color w:val="000000" w:themeColor="text1"/>
        </w:rPr>
      </w:pPr>
      <w:r w:rsidRPr="00AE31E5">
        <w:rPr>
          <w:b/>
          <w:i/>
          <w:color w:val="000000" w:themeColor="text1"/>
        </w:rPr>
        <w:t>Oxygen In</w:t>
      </w:r>
      <w:r w:rsidR="006E7718" w:rsidRPr="00AE31E5">
        <w:rPr>
          <w:b/>
          <w:i/>
          <w:color w:val="000000" w:themeColor="text1"/>
        </w:rPr>
        <w:t>:</w:t>
      </w:r>
      <w:r w:rsidR="00D5528C" w:rsidRPr="00DE353A">
        <w:rPr>
          <w:color w:val="000000" w:themeColor="text1"/>
        </w:rPr>
        <w:t xml:space="preserve"> You had another kind of molecule on the reactant side of your chemical change placemat—oxygen.  How did those six oxygen molecules get to the cell?</w:t>
      </w:r>
      <w:r w:rsidRPr="00DE353A">
        <w:rPr>
          <w:i/>
          <w:color w:val="000000" w:themeColor="text1"/>
        </w:rPr>
        <w:t xml:space="preserve"> </w:t>
      </w:r>
      <w:r w:rsidR="0034699B" w:rsidRPr="00DE353A">
        <w:rPr>
          <w:color w:val="000000" w:themeColor="text1"/>
        </w:rPr>
        <w:t xml:space="preserve">The oxygen molecules in </w:t>
      </w:r>
      <w:r w:rsidR="005E508B">
        <w:rPr>
          <w:color w:val="000000" w:themeColor="text1"/>
        </w:rPr>
        <w:t xml:space="preserve">a plant are either absorbed from the surrounding air or produced by the plant during photosynthesis. </w:t>
      </w:r>
    </w:p>
    <w:p w14:paraId="652775E4" w14:textId="77777777" w:rsidR="00AE31E5" w:rsidRDefault="00AE31E5" w:rsidP="00AE31E5">
      <w:pPr>
        <w:pStyle w:val="standard"/>
        <w:ind w:firstLine="0"/>
        <w:rPr>
          <w:color w:val="000000" w:themeColor="text1"/>
        </w:rPr>
      </w:pPr>
    </w:p>
    <w:p w14:paraId="36E0F901" w14:textId="0199EEE8" w:rsidR="0034699B" w:rsidRPr="00DE353A" w:rsidRDefault="0034699B" w:rsidP="00AE31E5">
      <w:pPr>
        <w:pStyle w:val="standard"/>
        <w:ind w:firstLine="0"/>
        <w:rPr>
          <w:color w:val="000000" w:themeColor="text1"/>
        </w:rPr>
      </w:pPr>
      <w:r w:rsidRPr="00DE353A">
        <w:rPr>
          <w:color w:val="000000" w:themeColor="text1"/>
        </w:rPr>
        <w:t xml:space="preserve">Remember, all </w:t>
      </w:r>
      <w:r w:rsidR="00511228">
        <w:rPr>
          <w:color w:val="000000" w:themeColor="text1"/>
        </w:rPr>
        <w:t>plant</w:t>
      </w:r>
      <w:r w:rsidR="00201E70">
        <w:rPr>
          <w:color w:val="000000" w:themeColor="text1"/>
        </w:rPr>
        <w:t xml:space="preserve"> </w:t>
      </w:r>
      <w:r w:rsidRPr="00DE353A">
        <w:rPr>
          <w:color w:val="000000" w:themeColor="text1"/>
        </w:rPr>
        <w:t>cells need oxygen</w:t>
      </w:r>
      <w:r w:rsidR="005E508B">
        <w:rPr>
          <w:color w:val="000000" w:themeColor="text1"/>
        </w:rPr>
        <w:t xml:space="preserve"> to carry out cellular respiration. </w:t>
      </w:r>
    </w:p>
    <w:p w14:paraId="5F86D23B" w14:textId="77777777" w:rsidR="001A783F" w:rsidRPr="00DE353A" w:rsidRDefault="001A783F" w:rsidP="00AE31E5">
      <w:pPr>
        <w:pStyle w:val="Heading3"/>
        <w:ind w:left="0"/>
        <w:rPr>
          <w:color w:val="000000" w:themeColor="text1"/>
        </w:rPr>
      </w:pPr>
      <w:r w:rsidRPr="00DE353A">
        <w:rPr>
          <w:bCs/>
          <w:color w:val="000000" w:themeColor="text1"/>
        </w:rPr>
        <w:lastRenderedPageBreak/>
        <w:t>2. How are atoms in molecules being rearranged into different molecules?</w:t>
      </w:r>
    </w:p>
    <w:p w14:paraId="2B5AE5D1" w14:textId="22A812BC" w:rsidR="00201E70" w:rsidRDefault="0034699B" w:rsidP="00AE31E5">
      <w:pPr>
        <w:pStyle w:val="standard"/>
        <w:ind w:firstLine="0"/>
        <w:rPr>
          <w:color w:val="000000" w:themeColor="text1"/>
        </w:rPr>
      </w:pPr>
      <w:r w:rsidRPr="00DE353A">
        <w:rPr>
          <w:color w:val="000000" w:themeColor="text1"/>
        </w:rPr>
        <w:t xml:space="preserve">Once the glucose and oxygen arrive in the cell they can go through a chemical reaction.  </w:t>
      </w:r>
      <w:r w:rsidR="00201E70">
        <w:rPr>
          <w:color w:val="000000" w:themeColor="text1"/>
        </w:rPr>
        <w:t>G</w:t>
      </w:r>
      <w:r w:rsidRPr="00DE353A">
        <w:rPr>
          <w:color w:val="000000" w:themeColor="text1"/>
        </w:rPr>
        <w:t xml:space="preserve">lucose </w:t>
      </w:r>
      <w:r w:rsidR="00201E70">
        <w:rPr>
          <w:color w:val="000000" w:themeColor="text1"/>
        </w:rPr>
        <w:t>reacts with oxygen to produce</w:t>
      </w:r>
      <w:r w:rsidRPr="00DE353A">
        <w:rPr>
          <w:color w:val="000000" w:themeColor="text1"/>
        </w:rPr>
        <w:t xml:space="preserve"> carbon dioxide</w:t>
      </w:r>
      <w:r w:rsidR="00201E70">
        <w:rPr>
          <w:color w:val="000000" w:themeColor="text1"/>
        </w:rPr>
        <w:t xml:space="preserve"> and</w:t>
      </w:r>
      <w:r w:rsidRPr="00DE353A">
        <w:rPr>
          <w:color w:val="000000" w:themeColor="text1"/>
        </w:rPr>
        <w:t xml:space="preserve"> water</w:t>
      </w:r>
      <w:r w:rsidR="00EF041E" w:rsidRPr="00DE353A">
        <w:rPr>
          <w:color w:val="000000" w:themeColor="text1"/>
        </w:rPr>
        <w:t xml:space="preserve">. </w:t>
      </w:r>
      <w:r w:rsidR="00201E70">
        <w:rPr>
          <w:color w:val="000000" w:themeColor="text1"/>
        </w:rPr>
        <w:t>Here’s the chemical equation for this reaction:</w:t>
      </w:r>
    </w:p>
    <w:p w14:paraId="3EC0F7A3" w14:textId="77777777" w:rsidR="001305B6" w:rsidRPr="001305B6" w:rsidRDefault="001305B6" w:rsidP="00AE31E5">
      <w:pPr>
        <w:jc w:val="center"/>
      </w:pPr>
      <w:r w:rsidRPr="001305B6">
        <w:t>C</w:t>
      </w:r>
      <w:r w:rsidRPr="001305B6">
        <w:rPr>
          <w:vertAlign w:val="subscript"/>
        </w:rPr>
        <w:t>6</w:t>
      </w:r>
      <w:r w:rsidRPr="001305B6">
        <w:t>H</w:t>
      </w:r>
      <w:r w:rsidRPr="001305B6">
        <w:rPr>
          <w:vertAlign w:val="subscript"/>
        </w:rPr>
        <w:t>12</w:t>
      </w:r>
      <w:r w:rsidRPr="001305B6">
        <w:t>O</w:t>
      </w:r>
      <w:r w:rsidRPr="001305B6">
        <w:rPr>
          <w:vertAlign w:val="subscript"/>
        </w:rPr>
        <w:t>6</w:t>
      </w:r>
      <w:r w:rsidRPr="001305B6">
        <w:t xml:space="preserve"> + 6O</w:t>
      </w:r>
      <w:r w:rsidRPr="001305B6">
        <w:rPr>
          <w:vertAlign w:val="subscript"/>
        </w:rPr>
        <w:t>2</w:t>
      </w:r>
      <w:r w:rsidRPr="001305B6">
        <w:t xml:space="preserve"> </w:t>
      </w:r>
      <w:r w:rsidRPr="001305B6">
        <w:sym w:font="Wingdings" w:char="00E0"/>
      </w:r>
      <w:r w:rsidRPr="001305B6">
        <w:t xml:space="preserve"> 6 CO</w:t>
      </w:r>
      <w:r w:rsidRPr="001305B6">
        <w:rPr>
          <w:vertAlign w:val="subscript"/>
        </w:rPr>
        <w:t>2</w:t>
      </w:r>
      <w:r w:rsidRPr="001305B6">
        <w:t xml:space="preserve"> + 6 H</w:t>
      </w:r>
      <w:r w:rsidRPr="001305B6">
        <w:rPr>
          <w:vertAlign w:val="subscript"/>
        </w:rPr>
        <w:t>2</w:t>
      </w:r>
      <w:r w:rsidRPr="001305B6">
        <w:t>O</w:t>
      </w:r>
    </w:p>
    <w:p w14:paraId="774F035B" w14:textId="01720046" w:rsidR="001A783F" w:rsidRPr="00DE353A" w:rsidRDefault="001A783F" w:rsidP="00AE31E5">
      <w:pPr>
        <w:pStyle w:val="Heading3"/>
        <w:ind w:left="0"/>
        <w:rPr>
          <w:color w:val="000000" w:themeColor="text1"/>
        </w:rPr>
      </w:pPr>
      <w:r w:rsidRPr="00DE353A">
        <w:rPr>
          <w:bCs/>
          <w:color w:val="000000" w:themeColor="text1"/>
        </w:rPr>
        <w:t>3. What is happening to energy?</w:t>
      </w:r>
    </w:p>
    <w:p w14:paraId="34EDB95D" w14:textId="17724782" w:rsidR="00EF041E" w:rsidRPr="00DE353A" w:rsidRDefault="005A1149" w:rsidP="00AE31E5">
      <w:pPr>
        <w:pStyle w:val="standard"/>
        <w:ind w:firstLine="0"/>
        <w:rPr>
          <w:color w:val="000000" w:themeColor="text1"/>
        </w:rPr>
      </w:pPr>
      <w:r>
        <w:rPr>
          <w:color w:val="000000" w:themeColor="text1"/>
        </w:rPr>
        <w:t>Cells transform the</w:t>
      </w:r>
      <w:r w:rsidR="00EF041E" w:rsidRPr="00DE353A">
        <w:rPr>
          <w:color w:val="000000" w:themeColor="text1"/>
        </w:rPr>
        <w:t xml:space="preserve"> chemical energy in the glucose molecules into</w:t>
      </w:r>
      <w:r>
        <w:rPr>
          <w:color w:val="000000" w:themeColor="text1"/>
        </w:rPr>
        <w:t xml:space="preserve"> energy for cell functions,</w:t>
      </w:r>
      <w:r w:rsidR="00EF041E" w:rsidRPr="00DE353A">
        <w:rPr>
          <w:color w:val="000000" w:themeColor="text1"/>
        </w:rPr>
        <w:t xml:space="preserve"> motion energy</w:t>
      </w:r>
      <w:r>
        <w:rPr>
          <w:color w:val="000000" w:themeColor="text1"/>
        </w:rPr>
        <w:t>,</w:t>
      </w:r>
      <w:r w:rsidR="00EF041E" w:rsidRPr="00DE353A">
        <w:rPr>
          <w:color w:val="000000" w:themeColor="text1"/>
        </w:rPr>
        <w:t xml:space="preserve"> and heat. Because of cellular respiration, </w:t>
      </w:r>
      <w:r w:rsidR="005E508B">
        <w:rPr>
          <w:color w:val="000000" w:themeColor="text1"/>
        </w:rPr>
        <w:t>plant</w:t>
      </w:r>
      <w:r w:rsidR="0082124E" w:rsidRPr="00DE353A">
        <w:rPr>
          <w:color w:val="000000" w:themeColor="text1"/>
        </w:rPr>
        <w:t xml:space="preserve"> cells have access to the energy necessary to </w:t>
      </w:r>
      <w:r w:rsidR="00580002">
        <w:rPr>
          <w:color w:val="000000" w:themeColor="text1"/>
        </w:rPr>
        <w:t>swell or shrink</w:t>
      </w:r>
      <w:r w:rsidR="0082124E" w:rsidRPr="00DE353A">
        <w:rPr>
          <w:color w:val="000000" w:themeColor="text1"/>
        </w:rPr>
        <w:t xml:space="preserve"> in response to a signal from the </w:t>
      </w:r>
      <w:r w:rsidR="005D4897">
        <w:rPr>
          <w:color w:val="000000" w:themeColor="text1"/>
        </w:rPr>
        <w:t>environment</w:t>
      </w:r>
      <w:r w:rsidR="00EF041E" w:rsidRPr="00DE353A">
        <w:rPr>
          <w:color w:val="000000" w:themeColor="text1"/>
        </w:rPr>
        <w:t>.  Every cell has a function; cellular respiration makes it possible for each cell to do its specific work.</w:t>
      </w:r>
    </w:p>
    <w:p w14:paraId="1B7059BE" w14:textId="77777777" w:rsidR="001A783F" w:rsidRPr="00DE353A" w:rsidRDefault="001A783F" w:rsidP="00AE31E5">
      <w:pPr>
        <w:pStyle w:val="Heading3"/>
        <w:ind w:left="0"/>
        <w:rPr>
          <w:color w:val="000000" w:themeColor="text1"/>
        </w:rPr>
      </w:pPr>
      <w:r w:rsidRPr="00DE353A">
        <w:rPr>
          <w:color w:val="000000" w:themeColor="text1"/>
        </w:rPr>
        <w:t>4. How do molecules move away from the location of the chemical change?</w:t>
      </w:r>
    </w:p>
    <w:p w14:paraId="513D066A" w14:textId="77777777" w:rsidR="00AE31E5" w:rsidRDefault="001A783F" w:rsidP="00AE31E5">
      <w:pPr>
        <w:pStyle w:val="standard"/>
        <w:ind w:firstLine="0"/>
        <w:rPr>
          <w:color w:val="000000" w:themeColor="text1"/>
        </w:rPr>
      </w:pPr>
      <w:r w:rsidRPr="00DE353A">
        <w:rPr>
          <w:i/>
          <w:color w:val="000000" w:themeColor="text1"/>
        </w:rPr>
        <w:t>Carbon Dioxide and Water Out:</w:t>
      </w:r>
      <w:r w:rsidRPr="00DE353A">
        <w:rPr>
          <w:color w:val="000000" w:themeColor="text1"/>
        </w:rPr>
        <w:t xml:space="preserve"> </w:t>
      </w:r>
      <w:r w:rsidR="0034699B" w:rsidRPr="00DE353A">
        <w:rPr>
          <w:color w:val="000000" w:themeColor="text1"/>
        </w:rPr>
        <w:t xml:space="preserve">During cellular respiration, energy is released in the cell to </w:t>
      </w:r>
      <w:r w:rsidR="000B3ECE" w:rsidRPr="00DE353A">
        <w:rPr>
          <w:color w:val="000000" w:themeColor="text1"/>
        </w:rPr>
        <w:t xml:space="preserve">enable </w:t>
      </w:r>
      <w:r w:rsidR="0034699B" w:rsidRPr="00DE353A">
        <w:rPr>
          <w:color w:val="000000" w:themeColor="text1"/>
        </w:rPr>
        <w:t xml:space="preserve">the work of the cell </w:t>
      </w:r>
      <w:r w:rsidR="000B3ECE" w:rsidRPr="00DE353A">
        <w:rPr>
          <w:color w:val="000000" w:themeColor="text1"/>
        </w:rPr>
        <w:t xml:space="preserve">to occur </w:t>
      </w:r>
      <w:r w:rsidR="0034699B" w:rsidRPr="00DE353A">
        <w:rPr>
          <w:color w:val="000000" w:themeColor="text1"/>
        </w:rPr>
        <w:t xml:space="preserve">but what happens to the other products?  </w:t>
      </w:r>
      <w:r w:rsidR="000B3ECE" w:rsidRPr="00DE353A">
        <w:rPr>
          <w:color w:val="000000" w:themeColor="text1"/>
        </w:rPr>
        <w:t xml:space="preserve">The atoms found in glucose are rearranged into carbon dioxide and water, and are no longer needed by the cell so they are considered waste products. </w:t>
      </w:r>
      <w:r w:rsidR="0034699B" w:rsidRPr="00DE353A">
        <w:rPr>
          <w:color w:val="000000" w:themeColor="text1"/>
        </w:rPr>
        <w:t xml:space="preserve">Cells have to get rid of unwanted waste products. Carbon dioxide and water </w:t>
      </w:r>
      <w:r w:rsidR="005D4897">
        <w:rPr>
          <w:color w:val="000000" w:themeColor="text1"/>
        </w:rPr>
        <w:t>are either used in photosynthesis to produce more glucose or are released into the atmosphere.</w:t>
      </w:r>
    </w:p>
    <w:p w14:paraId="35E2A55D" w14:textId="2D2BEA46" w:rsidR="00AE31E5" w:rsidRPr="00AE31E5" w:rsidRDefault="00AE31E5" w:rsidP="00AE31E5">
      <w:pPr>
        <w:pStyle w:val="standard"/>
        <w:ind w:firstLine="0"/>
        <w:rPr>
          <w:color w:val="000000" w:themeColor="text1"/>
          <w:sz w:val="6"/>
          <w:szCs w:val="6"/>
        </w:rPr>
      </w:pPr>
      <w:r w:rsidRPr="00AE31E5">
        <w:rPr>
          <w:color w:val="000000" w:themeColor="text1"/>
          <w:sz w:val="6"/>
          <w:szCs w:val="6"/>
        </w:rPr>
        <w:t xml:space="preserve"> </w:t>
      </w:r>
    </w:p>
    <w:p w14:paraId="57E90B12" w14:textId="08EB8010" w:rsidR="0034699B" w:rsidRDefault="00511228" w:rsidP="00AE31E5">
      <w:pPr>
        <w:pStyle w:val="standard"/>
        <w:ind w:firstLine="0"/>
        <w:rPr>
          <w:color w:val="000000" w:themeColor="text1"/>
        </w:rPr>
      </w:pPr>
      <w:r>
        <w:rPr>
          <w:color w:val="000000" w:themeColor="text1"/>
        </w:rPr>
        <w:t>Plant</w:t>
      </w:r>
      <w:r w:rsidR="0034699B" w:rsidRPr="00DE353A">
        <w:rPr>
          <w:color w:val="000000" w:themeColor="text1"/>
        </w:rPr>
        <w:t xml:space="preserve"> movement we observe at the macroscopic scale is possible because cellular respiration is happening at the atomic-molecular scale.</w:t>
      </w:r>
    </w:p>
    <w:p w14:paraId="52EEAC16" w14:textId="77777777" w:rsidR="00AE31E5" w:rsidRPr="00DE353A" w:rsidRDefault="00AE31E5" w:rsidP="00AE31E5">
      <w:pPr>
        <w:pStyle w:val="standard"/>
        <w:ind w:left="360" w:firstLine="0"/>
        <w:rPr>
          <w:color w:val="000000" w:themeColor="text1"/>
        </w:rPr>
      </w:pPr>
    </w:p>
    <w:p w14:paraId="751351EB" w14:textId="4D9CA3B4" w:rsidR="000B3ECE" w:rsidRDefault="009B7C24" w:rsidP="000B3ECE">
      <w:pPr>
        <w:pStyle w:val="Heading2"/>
        <w:rPr>
          <w:color w:val="000000" w:themeColor="text1"/>
          <w:u w:val="single"/>
        </w:rPr>
      </w:pPr>
      <w:r w:rsidRPr="00AE31E5">
        <w:rPr>
          <w:color w:val="000000" w:themeColor="text1"/>
          <w:u w:val="single"/>
        </w:rPr>
        <w:t>Seeing Red and Feeling Blue</w:t>
      </w:r>
    </w:p>
    <w:p w14:paraId="7F10F5B5" w14:textId="77777777" w:rsidR="00AE31E5" w:rsidRDefault="00AE31E5" w:rsidP="00AE31E5">
      <w:pPr>
        <w:pStyle w:val="standard"/>
        <w:ind w:firstLine="0"/>
        <w:rPr>
          <w:sz w:val="12"/>
          <w:szCs w:val="12"/>
        </w:rPr>
      </w:pPr>
    </w:p>
    <w:p w14:paraId="05E890CC" w14:textId="273F7E16" w:rsidR="008B1E74" w:rsidRDefault="009B7C24" w:rsidP="00AE31E5">
      <w:pPr>
        <w:pStyle w:val="standard"/>
        <w:ind w:firstLine="0"/>
        <w:rPr>
          <w:color w:val="000000" w:themeColor="text1"/>
        </w:rPr>
      </w:pPr>
      <w:r>
        <w:rPr>
          <w:color w:val="000000" w:themeColor="text1"/>
        </w:rPr>
        <w:t xml:space="preserve">Because plants lack a central nervous system, they must rely on environmental and chemical signals to trigger movement. </w:t>
      </w:r>
      <w:r w:rsidR="00D31CE7">
        <w:rPr>
          <w:color w:val="000000" w:themeColor="text1"/>
        </w:rPr>
        <w:t xml:space="preserve">One of the most important environmental signals </w:t>
      </w:r>
      <w:r w:rsidR="00580002">
        <w:rPr>
          <w:color w:val="000000" w:themeColor="text1"/>
        </w:rPr>
        <w:t xml:space="preserve">for a plant </w:t>
      </w:r>
      <w:r w:rsidR="00D31CE7">
        <w:rPr>
          <w:color w:val="000000" w:themeColor="text1"/>
        </w:rPr>
        <w:t>is light. Sunlig</w:t>
      </w:r>
      <w:r w:rsidR="00CE4AF4">
        <w:rPr>
          <w:color w:val="000000" w:themeColor="text1"/>
        </w:rPr>
        <w:t>ht is made of red, blue, and green wavelengths of light</w:t>
      </w:r>
      <w:r w:rsidR="00D31CE7">
        <w:rPr>
          <w:color w:val="000000" w:themeColor="text1"/>
        </w:rPr>
        <w:t>, but</w:t>
      </w:r>
      <w:r w:rsidR="00CE4AF4">
        <w:rPr>
          <w:color w:val="000000" w:themeColor="text1"/>
        </w:rPr>
        <w:t xml:space="preserve"> only</w:t>
      </w:r>
      <w:r w:rsidR="00D31CE7">
        <w:rPr>
          <w:color w:val="000000" w:themeColor="text1"/>
        </w:rPr>
        <w:t xml:space="preserve"> the red and blue wavelengths are absorbed by light receptor proteins in plant cells. </w:t>
      </w:r>
      <w:r w:rsidR="00CE4AF4">
        <w:rPr>
          <w:color w:val="000000" w:themeColor="text1"/>
        </w:rPr>
        <w:t xml:space="preserve">The green light is reflected back (which is why plants </w:t>
      </w:r>
      <w:r w:rsidR="005B0096">
        <w:rPr>
          <w:color w:val="000000" w:themeColor="text1"/>
        </w:rPr>
        <w:t xml:space="preserve">generally </w:t>
      </w:r>
      <w:r w:rsidR="00CE4AF4">
        <w:rPr>
          <w:color w:val="000000" w:themeColor="text1"/>
        </w:rPr>
        <w:t xml:space="preserve">look green). </w:t>
      </w:r>
    </w:p>
    <w:p w14:paraId="006DD5BE" w14:textId="77777777" w:rsidR="00AE31E5" w:rsidRPr="00AE31E5" w:rsidRDefault="00AE31E5" w:rsidP="00AE31E5">
      <w:pPr>
        <w:pStyle w:val="standard"/>
        <w:ind w:firstLine="0"/>
        <w:rPr>
          <w:color w:val="000000" w:themeColor="text1"/>
          <w:sz w:val="6"/>
          <w:szCs w:val="6"/>
        </w:rPr>
      </w:pPr>
    </w:p>
    <w:p w14:paraId="013A9478" w14:textId="49D4EC95" w:rsidR="000B3ECE" w:rsidRDefault="00D31CE7" w:rsidP="00AE31E5">
      <w:pPr>
        <w:pStyle w:val="standard"/>
        <w:ind w:firstLine="0"/>
        <w:rPr>
          <w:color w:val="000000" w:themeColor="text1"/>
        </w:rPr>
      </w:pPr>
      <w:r>
        <w:rPr>
          <w:color w:val="000000" w:themeColor="text1"/>
        </w:rPr>
        <w:t>Blue light receptors are what are responsible for most plant movemen</w:t>
      </w:r>
      <w:r w:rsidR="005B0096">
        <w:rPr>
          <w:color w:val="000000" w:themeColor="text1"/>
        </w:rPr>
        <w:t xml:space="preserve">t, </w:t>
      </w:r>
      <w:r>
        <w:rPr>
          <w:color w:val="000000" w:themeColor="text1"/>
        </w:rPr>
        <w:t xml:space="preserve">such as when </w:t>
      </w:r>
      <w:r w:rsidR="005B0096">
        <w:rPr>
          <w:color w:val="000000" w:themeColor="text1"/>
        </w:rPr>
        <w:t>a plant bends towards the light</w:t>
      </w:r>
      <w:r>
        <w:rPr>
          <w:color w:val="000000" w:themeColor="text1"/>
        </w:rPr>
        <w:t xml:space="preserve">. Red light receptors control plant responses such as germination and flowering. </w:t>
      </w:r>
      <w:r w:rsidR="005B0096">
        <w:rPr>
          <w:color w:val="000000" w:themeColor="text1"/>
        </w:rPr>
        <w:t xml:space="preserve">If you were to shine only </w:t>
      </w:r>
      <w:r>
        <w:rPr>
          <w:color w:val="000000" w:themeColor="text1"/>
        </w:rPr>
        <w:t>a red light on a plant, it would not bend towards the light</w:t>
      </w:r>
      <w:r w:rsidR="005B0096">
        <w:rPr>
          <w:color w:val="000000" w:themeColor="text1"/>
        </w:rPr>
        <w:t xml:space="preserve"> </w:t>
      </w:r>
      <w:r w:rsidR="007B452B">
        <w:rPr>
          <w:color w:val="000000" w:themeColor="text1"/>
        </w:rPr>
        <w:t>because the blue light receptors would not trigger the cells o</w:t>
      </w:r>
      <w:r w:rsidR="005B0096">
        <w:rPr>
          <w:color w:val="000000" w:themeColor="text1"/>
        </w:rPr>
        <w:t>n the shady side to grow larger</w:t>
      </w:r>
      <w:r>
        <w:rPr>
          <w:color w:val="000000" w:themeColor="text1"/>
        </w:rPr>
        <w:t xml:space="preserve">. Conversely, if you were to shine </w:t>
      </w:r>
      <w:r w:rsidR="005B0096">
        <w:rPr>
          <w:color w:val="000000" w:themeColor="text1"/>
        </w:rPr>
        <w:t xml:space="preserve">only </w:t>
      </w:r>
      <w:r>
        <w:rPr>
          <w:color w:val="000000" w:themeColor="text1"/>
        </w:rPr>
        <w:t xml:space="preserve">a blue light on a plant, it would bend toward the light but it would be less likely to flower or germinate. </w:t>
      </w:r>
      <w:r w:rsidR="008E777F">
        <w:rPr>
          <w:color w:val="000000" w:themeColor="text1"/>
        </w:rPr>
        <w:t xml:space="preserve">For this reason, most high-efficiency LED grow lights in commercial greenhouses only use red and blue lights for plant growth. As a result, </w:t>
      </w:r>
      <w:r w:rsidR="00580002">
        <w:rPr>
          <w:color w:val="000000" w:themeColor="text1"/>
        </w:rPr>
        <w:t>modern</w:t>
      </w:r>
      <w:r w:rsidR="008E777F">
        <w:rPr>
          <w:color w:val="000000" w:themeColor="text1"/>
        </w:rPr>
        <w:t xml:space="preserve"> greenhouses often look purple when they are lit up at night. </w:t>
      </w:r>
    </w:p>
    <w:p w14:paraId="10AD8749" w14:textId="77777777" w:rsidR="00AE31E5" w:rsidRPr="00AE31E5" w:rsidRDefault="00AE31E5" w:rsidP="00AE31E5">
      <w:pPr>
        <w:pStyle w:val="standard"/>
        <w:ind w:firstLine="0"/>
        <w:rPr>
          <w:color w:val="000000" w:themeColor="text1"/>
          <w:sz w:val="12"/>
          <w:szCs w:val="12"/>
        </w:rPr>
      </w:pPr>
    </w:p>
    <w:p w14:paraId="225A939F" w14:textId="77777777" w:rsidR="0034699B" w:rsidRDefault="0034699B" w:rsidP="00DE353A">
      <w:pPr>
        <w:pStyle w:val="Heading2"/>
        <w:rPr>
          <w:color w:val="000000" w:themeColor="text1"/>
          <w:u w:val="single"/>
        </w:rPr>
      </w:pPr>
      <w:r w:rsidRPr="00AE31E5">
        <w:rPr>
          <w:color w:val="000000" w:themeColor="text1"/>
          <w:u w:val="single"/>
        </w:rPr>
        <w:t>Reading Strategy</w:t>
      </w:r>
    </w:p>
    <w:p w14:paraId="6C2BA3E8" w14:textId="77777777" w:rsidR="00AE31E5" w:rsidRPr="00AE31E5" w:rsidRDefault="00AE31E5" w:rsidP="00AE31E5">
      <w:pPr>
        <w:rPr>
          <w:sz w:val="12"/>
          <w:szCs w:val="12"/>
        </w:rPr>
      </w:pPr>
    </w:p>
    <w:p w14:paraId="07DE0BB0" w14:textId="703CA3E6" w:rsidR="00E702E7" w:rsidRPr="00DE353A" w:rsidRDefault="0034699B" w:rsidP="00AE31E5">
      <w:pPr>
        <w:pStyle w:val="standard"/>
        <w:ind w:firstLine="0"/>
        <w:rPr>
          <w:color w:val="000000" w:themeColor="text1"/>
        </w:rPr>
      </w:pPr>
      <w:r w:rsidRPr="00DE353A">
        <w:rPr>
          <w:color w:val="000000" w:themeColor="text1"/>
        </w:rPr>
        <w:t xml:space="preserve">Reread this text using your </w:t>
      </w:r>
      <w:r w:rsidRPr="00DE353A">
        <w:rPr>
          <w:i/>
          <w:color w:val="000000" w:themeColor="text1"/>
        </w:rPr>
        <w:t xml:space="preserve">Matter &amp; Energy in </w:t>
      </w:r>
      <w:r w:rsidR="00511228">
        <w:rPr>
          <w:i/>
          <w:color w:val="000000" w:themeColor="text1"/>
        </w:rPr>
        <w:t>Plant</w:t>
      </w:r>
      <w:r w:rsidRPr="00DE353A">
        <w:rPr>
          <w:i/>
          <w:color w:val="000000" w:themeColor="text1"/>
        </w:rPr>
        <w:t>s Graphic Organizer</w:t>
      </w:r>
      <w:r w:rsidRPr="00DE353A">
        <w:rPr>
          <w:color w:val="000000" w:themeColor="text1"/>
        </w:rPr>
        <w:t>.  You will be able to fill out either the “Materials for growth” or “Energy” section.  Which section should you fill out?</w:t>
      </w:r>
    </w:p>
    <w:sectPr w:rsidR="00E702E7" w:rsidRPr="00DE353A" w:rsidSect="00DE353A"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1E150" w14:textId="77777777" w:rsidR="008C46F2" w:rsidRDefault="008C46F2">
      <w:r>
        <w:separator/>
      </w:r>
    </w:p>
  </w:endnote>
  <w:endnote w:type="continuationSeparator" w:id="0">
    <w:p w14:paraId="76D66393" w14:textId="77777777" w:rsidR="008C46F2" w:rsidRDefault="008C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5479B" w14:textId="08BB5E79" w:rsidR="00E702E7" w:rsidRPr="00DE353A" w:rsidRDefault="00511228" w:rsidP="00E702E7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Plant</w:t>
    </w:r>
    <w:r w:rsidR="00EF041E" w:rsidRPr="00DE353A">
      <w:rPr>
        <w:i/>
        <w:color w:val="000000" w:themeColor="text1"/>
        <w:sz w:val="16"/>
        <w:szCs w:val="16"/>
      </w:rPr>
      <w:t xml:space="preserve">s </w:t>
    </w:r>
    <w:r w:rsidR="00E702E7" w:rsidRPr="00DE353A">
      <w:rPr>
        <w:i/>
        <w:color w:val="000000" w:themeColor="text1"/>
        <w:sz w:val="16"/>
        <w:szCs w:val="16"/>
      </w:rPr>
      <w:t>Unit, Activity</w:t>
    </w:r>
    <w:r w:rsidR="00EF041E" w:rsidRPr="00DE353A">
      <w:rPr>
        <w:i/>
        <w:color w:val="000000" w:themeColor="text1"/>
        <w:sz w:val="16"/>
        <w:szCs w:val="16"/>
      </w:rPr>
      <w:t xml:space="preserve"> 4.2</w:t>
    </w:r>
  </w:p>
  <w:p w14:paraId="12F8E61E" w14:textId="77777777" w:rsidR="007F4969" w:rsidRPr="00EF041E" w:rsidRDefault="00E702E7" w:rsidP="00E702E7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EF041E">
      <w:rPr>
        <w:color w:val="000000" w:themeColor="text1"/>
        <w:sz w:val="16"/>
        <w:szCs w:val="16"/>
      </w:rPr>
      <w:fldChar w:fldCharType="begin"/>
    </w:r>
    <w:r w:rsidRPr="00EF041E">
      <w:rPr>
        <w:color w:val="000000" w:themeColor="text1"/>
        <w:sz w:val="16"/>
        <w:szCs w:val="16"/>
      </w:rPr>
      <w:instrText xml:space="preserve"> PAGE  \* MERGEFORMAT </w:instrText>
    </w:r>
    <w:r w:rsidRPr="00EF041E">
      <w:rPr>
        <w:color w:val="000000" w:themeColor="text1"/>
        <w:sz w:val="16"/>
        <w:szCs w:val="16"/>
      </w:rPr>
      <w:fldChar w:fldCharType="separate"/>
    </w:r>
    <w:r w:rsidR="00AE31E5">
      <w:rPr>
        <w:noProof/>
        <w:color w:val="000000" w:themeColor="text1"/>
        <w:sz w:val="16"/>
        <w:szCs w:val="16"/>
      </w:rPr>
      <w:t>2</w:t>
    </w:r>
    <w:r w:rsidRPr="00EF041E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9478B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06934499" w14:textId="77777777" w:rsidR="00AE31E5" w:rsidRDefault="008B5602" w:rsidP="00AE31E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DE353A">
      <w:rPr>
        <w:i/>
        <w:noProof/>
        <w:color w:val="000000" w:themeColor="text1"/>
      </w:rPr>
      <w:drawing>
        <wp:inline distT="0" distB="0" distL="0" distR="0" wp14:anchorId="6B54C713" wp14:editId="05EEBB61">
          <wp:extent cx="1397480" cy="316972"/>
          <wp:effectExtent l="0" t="0" r="0" b="6985"/>
          <wp:docPr id="7" name="Picture 7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696" cy="31792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 w:rsidR="00AE31E5" w:rsidRPr="00AE31E5">
      <w:rPr>
        <w:i/>
        <w:color w:val="000000" w:themeColor="text1"/>
        <w:sz w:val="16"/>
        <w:szCs w:val="16"/>
      </w:rPr>
      <w:t xml:space="preserve"> </w:t>
    </w:r>
  </w:p>
  <w:p w14:paraId="2297B446" w14:textId="5ABB494B" w:rsidR="00AE31E5" w:rsidRPr="00DE353A" w:rsidRDefault="00AE31E5" w:rsidP="00AE31E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Plant</w:t>
    </w:r>
    <w:r w:rsidRPr="00DE353A">
      <w:rPr>
        <w:i/>
        <w:color w:val="000000" w:themeColor="text1"/>
        <w:sz w:val="16"/>
        <w:szCs w:val="16"/>
      </w:rPr>
      <w:t>s Unit, Activity 4.2</w:t>
    </w:r>
  </w:p>
  <w:p w14:paraId="30EBA6D1" w14:textId="77777777" w:rsidR="00AE31E5" w:rsidRPr="00DE353A" w:rsidRDefault="00AE31E5" w:rsidP="00AE31E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DE353A">
      <w:rPr>
        <w:i/>
        <w:color w:val="000000" w:themeColor="text1"/>
        <w:sz w:val="16"/>
        <w:szCs w:val="16"/>
      </w:rPr>
      <w:t>Carbon: Transformations in Matter and Energy 201</w:t>
    </w:r>
    <w:r>
      <w:rPr>
        <w:i/>
        <w:color w:val="000000" w:themeColor="text1"/>
        <w:sz w:val="16"/>
        <w:szCs w:val="16"/>
      </w:rPr>
      <w:t>9</w:t>
    </w:r>
  </w:p>
  <w:p w14:paraId="71992C55" w14:textId="5B6B5B0B" w:rsidR="007F4969" w:rsidRPr="00DE353A" w:rsidRDefault="00AE31E5" w:rsidP="00AE31E5">
    <w:pPr>
      <w:pStyle w:val="Footer"/>
      <w:tabs>
        <w:tab w:val="clear" w:pos="4320"/>
        <w:tab w:val="clear" w:pos="8640"/>
        <w:tab w:val="left" w:pos="8147"/>
      </w:tabs>
      <w:jc w:val="right"/>
      <w:rPr>
        <w:color w:val="000000" w:themeColor="text1"/>
      </w:rPr>
    </w:pPr>
    <w:r w:rsidRPr="00DE353A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6A355B" w14:textId="77777777" w:rsidR="008C46F2" w:rsidRDefault="008C46F2">
      <w:r>
        <w:separator/>
      </w:r>
    </w:p>
  </w:footnote>
  <w:footnote w:type="continuationSeparator" w:id="0">
    <w:p w14:paraId="6B8B197C" w14:textId="77777777" w:rsidR="008C46F2" w:rsidRDefault="008C4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45037BB"/>
    <w:multiLevelType w:val="hybridMultilevel"/>
    <w:tmpl w:val="AE7C57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38116F"/>
    <w:multiLevelType w:val="hybridMultilevel"/>
    <w:tmpl w:val="19E49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EA803E7"/>
    <w:multiLevelType w:val="hybridMultilevel"/>
    <w:tmpl w:val="C4A69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E83A39"/>
    <w:multiLevelType w:val="hybridMultilevel"/>
    <w:tmpl w:val="ABD0ED9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0"/>
  </w:num>
  <w:num w:numId="4">
    <w:abstractNumId w:val="5"/>
  </w:num>
  <w:num w:numId="5">
    <w:abstractNumId w:val="13"/>
  </w:num>
  <w:num w:numId="6">
    <w:abstractNumId w:val="19"/>
  </w:num>
  <w:num w:numId="7">
    <w:abstractNumId w:val="25"/>
  </w:num>
  <w:num w:numId="8">
    <w:abstractNumId w:val="23"/>
  </w:num>
  <w:num w:numId="9">
    <w:abstractNumId w:val="2"/>
  </w:num>
  <w:num w:numId="10">
    <w:abstractNumId w:val="7"/>
  </w:num>
  <w:num w:numId="11">
    <w:abstractNumId w:val="18"/>
  </w:num>
  <w:num w:numId="12">
    <w:abstractNumId w:val="12"/>
  </w:num>
  <w:num w:numId="13">
    <w:abstractNumId w:val="1"/>
  </w:num>
  <w:num w:numId="14">
    <w:abstractNumId w:val="16"/>
  </w:num>
  <w:num w:numId="15">
    <w:abstractNumId w:val="26"/>
  </w:num>
  <w:num w:numId="16">
    <w:abstractNumId w:val="17"/>
  </w:num>
  <w:num w:numId="17">
    <w:abstractNumId w:val="3"/>
  </w:num>
  <w:num w:numId="18">
    <w:abstractNumId w:val="9"/>
  </w:num>
  <w:num w:numId="19">
    <w:abstractNumId w:val="20"/>
  </w:num>
  <w:num w:numId="20">
    <w:abstractNumId w:val="21"/>
  </w:num>
  <w:num w:numId="21">
    <w:abstractNumId w:val="8"/>
  </w:num>
  <w:num w:numId="22">
    <w:abstractNumId w:val="24"/>
  </w:num>
  <w:num w:numId="23">
    <w:abstractNumId w:val="24"/>
  </w:num>
  <w:num w:numId="24">
    <w:abstractNumId w:val="15"/>
  </w:num>
  <w:num w:numId="25">
    <w:abstractNumId w:val="10"/>
  </w:num>
  <w:num w:numId="26">
    <w:abstractNumId w:val="4"/>
  </w:num>
  <w:num w:numId="27">
    <w:abstractNumId w:val="6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091"/>
    <w:rsid w:val="000251E0"/>
    <w:rsid w:val="0006234D"/>
    <w:rsid w:val="00064F8F"/>
    <w:rsid w:val="00080F0A"/>
    <w:rsid w:val="000B3ECE"/>
    <w:rsid w:val="000C42BE"/>
    <w:rsid w:val="000F3035"/>
    <w:rsid w:val="001305B6"/>
    <w:rsid w:val="00135C69"/>
    <w:rsid w:val="001401F3"/>
    <w:rsid w:val="0016032A"/>
    <w:rsid w:val="00163C3F"/>
    <w:rsid w:val="00184C6A"/>
    <w:rsid w:val="001A6C1F"/>
    <w:rsid w:val="001A783F"/>
    <w:rsid w:val="001B46A9"/>
    <w:rsid w:val="00201E70"/>
    <w:rsid w:val="00206DEE"/>
    <w:rsid w:val="0023266B"/>
    <w:rsid w:val="0029179F"/>
    <w:rsid w:val="002A5C2F"/>
    <w:rsid w:val="0034699B"/>
    <w:rsid w:val="00352E80"/>
    <w:rsid w:val="004029A0"/>
    <w:rsid w:val="00404DD1"/>
    <w:rsid w:val="004E4925"/>
    <w:rsid w:val="00511228"/>
    <w:rsid w:val="00521800"/>
    <w:rsid w:val="00525C98"/>
    <w:rsid w:val="00545934"/>
    <w:rsid w:val="00580002"/>
    <w:rsid w:val="0058075B"/>
    <w:rsid w:val="00583BD0"/>
    <w:rsid w:val="005A1149"/>
    <w:rsid w:val="005B0096"/>
    <w:rsid w:val="005D4897"/>
    <w:rsid w:val="005E1F98"/>
    <w:rsid w:val="005E508B"/>
    <w:rsid w:val="006613E7"/>
    <w:rsid w:val="006740F3"/>
    <w:rsid w:val="00697898"/>
    <w:rsid w:val="006C096E"/>
    <w:rsid w:val="006D1BFB"/>
    <w:rsid w:val="006E4048"/>
    <w:rsid w:val="006E7718"/>
    <w:rsid w:val="00707D8F"/>
    <w:rsid w:val="007422D2"/>
    <w:rsid w:val="007538B8"/>
    <w:rsid w:val="007758A6"/>
    <w:rsid w:val="00790720"/>
    <w:rsid w:val="007B452B"/>
    <w:rsid w:val="007D6FEC"/>
    <w:rsid w:val="007F4969"/>
    <w:rsid w:val="0082124E"/>
    <w:rsid w:val="008423F7"/>
    <w:rsid w:val="00861A04"/>
    <w:rsid w:val="008B1E74"/>
    <w:rsid w:val="008B5602"/>
    <w:rsid w:val="008C1C0E"/>
    <w:rsid w:val="008C46F2"/>
    <w:rsid w:val="008E016E"/>
    <w:rsid w:val="008E777F"/>
    <w:rsid w:val="00912D1E"/>
    <w:rsid w:val="00983032"/>
    <w:rsid w:val="009B648E"/>
    <w:rsid w:val="009B7C24"/>
    <w:rsid w:val="00A0233D"/>
    <w:rsid w:val="00A40110"/>
    <w:rsid w:val="00A75F8D"/>
    <w:rsid w:val="00AC382C"/>
    <w:rsid w:val="00AC7D27"/>
    <w:rsid w:val="00AE31E5"/>
    <w:rsid w:val="00AE70C5"/>
    <w:rsid w:val="00B0212C"/>
    <w:rsid w:val="00B03721"/>
    <w:rsid w:val="00B26333"/>
    <w:rsid w:val="00B54B23"/>
    <w:rsid w:val="00B56E42"/>
    <w:rsid w:val="00BA2B3B"/>
    <w:rsid w:val="00BB67BB"/>
    <w:rsid w:val="00BE2854"/>
    <w:rsid w:val="00BE3951"/>
    <w:rsid w:val="00BF1848"/>
    <w:rsid w:val="00BF7091"/>
    <w:rsid w:val="00C451A7"/>
    <w:rsid w:val="00C76131"/>
    <w:rsid w:val="00CA037C"/>
    <w:rsid w:val="00CA47D3"/>
    <w:rsid w:val="00CC5A85"/>
    <w:rsid w:val="00CE4AF4"/>
    <w:rsid w:val="00CF24D7"/>
    <w:rsid w:val="00D01F01"/>
    <w:rsid w:val="00D31CE7"/>
    <w:rsid w:val="00D5528C"/>
    <w:rsid w:val="00D84056"/>
    <w:rsid w:val="00DC1D22"/>
    <w:rsid w:val="00DD04A3"/>
    <w:rsid w:val="00DE353A"/>
    <w:rsid w:val="00E03913"/>
    <w:rsid w:val="00E2077A"/>
    <w:rsid w:val="00E2199F"/>
    <w:rsid w:val="00E61F11"/>
    <w:rsid w:val="00E629B2"/>
    <w:rsid w:val="00E702E7"/>
    <w:rsid w:val="00E82271"/>
    <w:rsid w:val="00E944A7"/>
    <w:rsid w:val="00EA621D"/>
    <w:rsid w:val="00EE72BA"/>
    <w:rsid w:val="00EF041E"/>
    <w:rsid w:val="00F17224"/>
    <w:rsid w:val="00F22C3C"/>
    <w:rsid w:val="00F40E20"/>
    <w:rsid w:val="00F54C36"/>
    <w:rsid w:val="00F93C12"/>
    <w:rsid w:val="00FB233D"/>
    <w:rsid w:val="00FB2B41"/>
    <w:rsid w:val="00FC761E"/>
    <w:rsid w:val="00FD1905"/>
    <w:rsid w:val="00FD198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9DAE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1A6C1F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1F"/>
    <w:rPr>
      <w:rFonts w:ascii="Times New Roman" w:hAnsi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629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29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29B2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29B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29B2"/>
    <w:rPr>
      <w:rFonts w:ascii="Arial" w:hAnsi="Arial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BE2854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1A6C1F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1F"/>
    <w:rPr>
      <w:rFonts w:ascii="Times New Roman" w:hAnsi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629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29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29B2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29B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29B2"/>
    <w:rPr>
      <w:rFonts w:ascii="Arial" w:hAnsi="Arial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BE285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5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creator>Edwards, Kirsten Diane</dc:creator>
  <cp:lastModifiedBy>Maria Bunn</cp:lastModifiedBy>
  <cp:revision>8</cp:revision>
  <cp:lastPrinted>2017-07-10T19:50:00Z</cp:lastPrinted>
  <dcterms:created xsi:type="dcterms:W3CDTF">2017-09-07T13:11:00Z</dcterms:created>
  <dcterms:modified xsi:type="dcterms:W3CDTF">2019-09-04T20:03:00Z</dcterms:modified>
</cp:coreProperties>
</file>